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531F5D">
                              <w:t>22</w:t>
                            </w:r>
                          </w:p>
                          <w:p w:rsidR="00297BAF" w:rsidRDefault="00531F5D" w:rsidP="00297BAF">
                            <w:pPr>
                              <w:jc w:val="center"/>
                            </w:pPr>
                            <w:r>
                              <w:t>March 3-7,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531F5D">
                        <w:t>22</w:t>
                      </w:r>
                    </w:p>
                    <w:p w:rsidR="00297BAF" w:rsidRDefault="00531F5D" w:rsidP="00297BAF">
                      <w:pPr>
                        <w:jc w:val="center"/>
                      </w:pPr>
                      <w:r>
                        <w:t>March 3-7,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61EE" w:rsidRDefault="002D61EE" w:rsidP="003360F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Monday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5974CC"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If </w:t>
                            </w:r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you could decide what to put on the lunch menu, which entrees would you choose?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 (</w:t>
                            </w:r>
                            <w:proofErr w:type="gramStart"/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by</w:t>
                            </w:r>
                            <w:proofErr w:type="gramEnd"/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Alex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Tuesday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If you could meet any famous person, who would you want to meet?  Why?  What would you ask him or her?  (</w:t>
                            </w:r>
                            <w:proofErr w:type="gramStart"/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by</w:t>
                            </w:r>
                            <w:proofErr w:type="gramEnd"/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Isaiah)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If</w:t>
                            </w:r>
                            <w:proofErr w:type="gramEnd"/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you could change your name, what would you change it to?  Explain what this new name would mean to you. (</w:t>
                            </w:r>
                            <w:proofErr w:type="gramStart"/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by</w:t>
                            </w:r>
                            <w:proofErr w:type="gramEnd"/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Sha’Niya</w:t>
                            </w:r>
                            <w:proofErr w:type="spellEnd"/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Thursday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531F5D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If you were a powerful monster, how would you want to look?  What would you do for the day?  (by Stefany)</w:t>
                            </w:r>
                            <w:bookmarkStart w:id="0" w:name="_GoBack"/>
                            <w:bookmarkEnd w:id="0"/>
                          </w:p>
                          <w:p w:rsidR="00297BAF" w:rsidRPr="002D61EE" w:rsidRDefault="00297BAF" w:rsidP="007306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61EE" w:rsidRDefault="002D61EE" w:rsidP="003360F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Monday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5974CC"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If </w:t>
                      </w:r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you could decide what to put on the lunch menu, which entrees would you choose?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 (</w:t>
                      </w:r>
                      <w:proofErr w:type="gramStart"/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>by</w:t>
                      </w:r>
                      <w:proofErr w:type="gramEnd"/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Alex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>)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Tuesday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If you could meet any famous person, who would you want to meet?  Why?  What would you ask him or her?  (</w:t>
                      </w:r>
                      <w:proofErr w:type="gramStart"/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by</w:t>
                      </w:r>
                      <w:proofErr w:type="gramEnd"/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 xml:space="preserve"> Isaiah)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Wednesday</w:t>
                      </w:r>
                      <w:proofErr w:type="gramStart"/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If</w:t>
                      </w:r>
                      <w:proofErr w:type="gramEnd"/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 xml:space="preserve"> you could change your name, what would you change it to?  Explain what this new name would mean to you. (</w:t>
                      </w:r>
                      <w:proofErr w:type="gramStart"/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by</w:t>
                      </w:r>
                      <w:proofErr w:type="gramEnd"/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Sha’Niya</w:t>
                      </w:r>
                      <w:proofErr w:type="spellEnd"/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)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Thursday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531F5D">
                        <w:rPr>
                          <w:rFonts w:cstheme="minorHAnsi"/>
                          <w:sz w:val="30"/>
                          <w:szCs w:val="30"/>
                        </w:rPr>
                        <w:t>If you were a powerful monster, how would you want to look?  What would you do for the day?  (by Stefany)</w:t>
                      </w:r>
                      <w:bookmarkStart w:id="1" w:name="_GoBack"/>
                      <w:bookmarkEnd w:id="1"/>
                    </w:p>
                    <w:p w:rsidR="00297BAF" w:rsidRPr="002D61EE" w:rsidRDefault="00297BAF" w:rsidP="007306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531F5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debate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531F5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pro/con</w:t>
                            </w:r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531F5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support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531F5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bias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531F5D">
                        <w:rPr>
                          <w:rFonts w:cstheme="minorHAnsi"/>
                          <w:sz w:val="32"/>
                          <w:szCs w:val="32"/>
                        </w:rPr>
                        <w:t>debate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531F5D">
                        <w:rPr>
                          <w:rFonts w:cstheme="minorHAnsi"/>
                          <w:sz w:val="32"/>
                          <w:szCs w:val="32"/>
                        </w:rPr>
                        <w:t>pro/con</w:t>
                      </w:r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531F5D">
                        <w:rPr>
                          <w:rFonts w:cstheme="minorHAnsi"/>
                          <w:sz w:val="32"/>
                          <w:szCs w:val="32"/>
                        </w:rPr>
                        <w:t>support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531F5D">
                        <w:rPr>
                          <w:rFonts w:cstheme="minorHAnsi"/>
                          <w:sz w:val="28"/>
                          <w:szCs w:val="28"/>
                        </w:rPr>
                        <w:t>bias</w:t>
                      </w:r>
                      <w:proofErr w:type="gramEnd"/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-562610</wp:posOffset>
                </wp:positionH>
                <wp:positionV relativeFrom="paragraph">
                  <wp:posOffset>3825875</wp:posOffset>
                </wp:positionV>
                <wp:extent cx="3971925" cy="2077720"/>
                <wp:effectExtent l="0" t="0" r="285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March 3- Hat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Day  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in honor of Dr.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Suess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7 – 5</w:t>
                            </w:r>
                            <w:r w:rsidRPr="0023092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Science Day </w:t>
                            </w: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10-14 – Science Week</w:t>
                            </w: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13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-  Science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Night</w:t>
                            </w:r>
                          </w:p>
                          <w:p w:rsidR="00531F5D" w:rsidRDefault="00531F5D" w:rsidP="00531F5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18-20 – CA’s Quarter 3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3pt;margin-top:301.25pt;width:312.7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March 3- Hat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Day  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in honor of Dr.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Suess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7 – 5</w:t>
                      </w:r>
                      <w:r w:rsidRPr="0023092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Science Day </w:t>
                      </w: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10-14 – Science Week</w:t>
                      </w: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13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-  Science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Night</w:t>
                      </w:r>
                    </w:p>
                    <w:p w:rsidR="00531F5D" w:rsidRDefault="00531F5D" w:rsidP="00531F5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18-20 – CA’s Quarter 3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finishing their book club book and working on their movie posters.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are beginning our persuasive essays and choosing topics this week.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 test Friday.</w:t>
                            </w:r>
                            <w:proofErr w:type="gramEnd"/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working on multiplying and dividing decimals this week and practicing powers of 10 as well. 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continuing to work on motion and design.  Students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work on graphing motion with time </w:t>
                            </w:r>
                            <w:proofErr w:type="gramStart"/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 distance</w:t>
                            </w:r>
                            <w:proofErr w:type="gramEnd"/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interpret graphs.  We have an exciting Science Day on Friday with fun filled stations for all of 5</w:t>
                            </w:r>
                            <w:r w:rsidR="00531F5D" w:rsidRPr="00531F5D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grade!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 are finishing their book club book and working on their movie posters.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>We are beginning our persuasive essays and choosing topics this week.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 test Friday.</w:t>
                      </w:r>
                      <w:proofErr w:type="gramEnd"/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We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are working on multiplying and dividing decimals this week and practicing powers of 10 as well. 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continuing to work on motion and design.  Students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will work on graphing motion with time </w:t>
                      </w:r>
                      <w:proofErr w:type="gramStart"/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>and  distance</w:t>
                      </w:r>
                      <w:proofErr w:type="gramEnd"/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 and interpret graphs.  We have an exciting Science Day on Friday with fun filled stations for all of 5</w:t>
                      </w:r>
                      <w:r w:rsidR="00531F5D" w:rsidRPr="00531F5D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 xml:space="preserve"> grade!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1D" w:rsidRDefault="0027661D" w:rsidP="007473D9">
      <w:pPr>
        <w:spacing w:after="0" w:line="240" w:lineRule="auto"/>
      </w:pPr>
      <w:r>
        <w:separator/>
      </w:r>
    </w:p>
  </w:endnote>
  <w:endnote w:type="continuationSeparator" w:id="0">
    <w:p w:rsidR="0027661D" w:rsidRDefault="0027661D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1D" w:rsidRDefault="0027661D" w:rsidP="007473D9">
      <w:pPr>
        <w:spacing w:after="0" w:line="240" w:lineRule="auto"/>
      </w:pPr>
      <w:r>
        <w:separator/>
      </w:r>
    </w:p>
  </w:footnote>
  <w:footnote w:type="continuationSeparator" w:id="0">
    <w:p w:rsidR="0027661D" w:rsidRDefault="0027661D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D1B2D"/>
    <w:rsid w:val="002D61EE"/>
    <w:rsid w:val="003360F0"/>
    <w:rsid w:val="00343C1E"/>
    <w:rsid w:val="003A38BB"/>
    <w:rsid w:val="003A6151"/>
    <w:rsid w:val="003C2B2A"/>
    <w:rsid w:val="003E0D47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53FA"/>
    <w:rsid w:val="00531F5D"/>
    <w:rsid w:val="005974CC"/>
    <w:rsid w:val="005A6DB4"/>
    <w:rsid w:val="006243C7"/>
    <w:rsid w:val="006317D6"/>
    <w:rsid w:val="006452DA"/>
    <w:rsid w:val="006D4F76"/>
    <w:rsid w:val="006D6AA3"/>
    <w:rsid w:val="006E2FD0"/>
    <w:rsid w:val="00700AA1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8C1A3D"/>
    <w:rsid w:val="00913A5C"/>
    <w:rsid w:val="00971FC5"/>
    <w:rsid w:val="009C5B3D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937D4"/>
    <w:rsid w:val="00BC4C5F"/>
    <w:rsid w:val="00BC67CD"/>
    <w:rsid w:val="00BD610C"/>
    <w:rsid w:val="00BD7A11"/>
    <w:rsid w:val="00BF31CF"/>
    <w:rsid w:val="00C01200"/>
    <w:rsid w:val="00C352D3"/>
    <w:rsid w:val="00C44032"/>
    <w:rsid w:val="00C62ABC"/>
    <w:rsid w:val="00CB5F24"/>
    <w:rsid w:val="00CD15BA"/>
    <w:rsid w:val="00CF4723"/>
    <w:rsid w:val="00CF6AE0"/>
    <w:rsid w:val="00D253BB"/>
    <w:rsid w:val="00D53AA9"/>
    <w:rsid w:val="00D61CA9"/>
    <w:rsid w:val="00D8689A"/>
    <w:rsid w:val="00DA298C"/>
    <w:rsid w:val="00DC247A"/>
    <w:rsid w:val="00E14795"/>
    <w:rsid w:val="00E5284C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2014-02-10T01:11:00Z</cp:lastPrinted>
  <dcterms:created xsi:type="dcterms:W3CDTF">2014-03-02T20:21:00Z</dcterms:created>
  <dcterms:modified xsi:type="dcterms:W3CDTF">2014-03-02T20:29:00Z</dcterms:modified>
</cp:coreProperties>
</file>